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85" w:rsidRPr="00F35A2E" w:rsidRDefault="0072484A">
      <w:pPr>
        <w:rPr>
          <w:rFonts w:ascii="Times New Roman" w:hAnsi="Times New Roman" w:cs="Times New Roman"/>
          <w:b/>
          <w:u w:val="single"/>
        </w:rPr>
      </w:pPr>
      <w:r w:rsidRPr="00F35A2E">
        <w:rPr>
          <w:rFonts w:ascii="Times New Roman" w:hAnsi="Times New Roman" w:cs="Times New Roman"/>
          <w:b/>
          <w:u w:val="single"/>
        </w:rPr>
        <w:t>Reflecting and Evaluating:</w:t>
      </w:r>
    </w:p>
    <w:p w:rsidR="0072484A" w:rsidRPr="00F35A2E" w:rsidRDefault="0072484A">
      <w:pPr>
        <w:rPr>
          <w:rFonts w:ascii="Times New Roman" w:hAnsi="Times New Roman" w:cs="Times New Roman"/>
        </w:rPr>
      </w:pPr>
      <w:r w:rsidRPr="00F35A2E">
        <w:rPr>
          <w:rFonts w:ascii="Times New Roman" w:hAnsi="Times New Roman" w:cs="Times New Roman"/>
        </w:rPr>
        <w:t>Students should be tasked with completing the table below based on their learning: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1"/>
        <w:gridCol w:w="1319"/>
        <w:gridCol w:w="1320"/>
        <w:gridCol w:w="1320"/>
        <w:gridCol w:w="1715"/>
        <w:gridCol w:w="925"/>
        <w:gridCol w:w="1320"/>
      </w:tblGrid>
      <w:tr w:rsidR="00E009C8" w:rsidRPr="00F35A2E" w:rsidTr="001620FC">
        <w:tc>
          <w:tcPr>
            <w:tcW w:w="2871" w:type="dxa"/>
            <w:vAlign w:val="center"/>
          </w:tcPr>
          <w:p w:rsidR="001C6603" w:rsidRPr="00F35A2E" w:rsidRDefault="001C6603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>Function</w:t>
            </w:r>
          </w:p>
        </w:tc>
        <w:tc>
          <w:tcPr>
            <w:tcW w:w="1319" w:type="dxa"/>
            <w:vAlign w:val="center"/>
          </w:tcPr>
          <w:p w:rsidR="001C6603" w:rsidRPr="00F35A2E" w:rsidRDefault="001C6603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1320" w:type="dxa"/>
            <w:vAlign w:val="center"/>
          </w:tcPr>
          <w:p w:rsidR="001C6603" w:rsidRPr="00F35A2E" w:rsidRDefault="001C6603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>Domain</w:t>
            </w:r>
          </w:p>
        </w:tc>
        <w:tc>
          <w:tcPr>
            <w:tcW w:w="1320" w:type="dxa"/>
            <w:vAlign w:val="center"/>
          </w:tcPr>
          <w:p w:rsidR="001C6603" w:rsidRPr="00F35A2E" w:rsidRDefault="001C6603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>Even/Odd</w:t>
            </w:r>
            <w:r w:rsidR="00E009C8" w:rsidRPr="00F35A2E">
              <w:rPr>
                <w:rFonts w:ascii="Times New Roman" w:hAnsi="Times New Roman" w:cs="Times New Roman"/>
              </w:rPr>
              <w:t>/Neither</w:t>
            </w:r>
          </w:p>
        </w:tc>
        <w:tc>
          <w:tcPr>
            <w:tcW w:w="1715" w:type="dxa"/>
            <w:vAlign w:val="center"/>
          </w:tcPr>
          <w:p w:rsidR="001C6603" w:rsidRPr="00F35A2E" w:rsidRDefault="001C6603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>End Behavior</w:t>
            </w:r>
          </w:p>
        </w:tc>
        <w:tc>
          <w:tcPr>
            <w:tcW w:w="925" w:type="dxa"/>
            <w:vAlign w:val="center"/>
          </w:tcPr>
          <w:p w:rsidR="001C6603" w:rsidRPr="00F35A2E" w:rsidRDefault="00E009C8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 xml:space="preserve">Number of </w:t>
            </w:r>
            <w:r w:rsidR="001C6603" w:rsidRPr="00F35A2E">
              <w:rPr>
                <w:rFonts w:ascii="Times New Roman" w:hAnsi="Times New Roman" w:cs="Times New Roman"/>
              </w:rPr>
              <w:t>Zeros</w:t>
            </w:r>
          </w:p>
        </w:tc>
        <w:tc>
          <w:tcPr>
            <w:tcW w:w="1320" w:type="dxa"/>
            <w:vAlign w:val="center"/>
          </w:tcPr>
          <w:p w:rsidR="001C6603" w:rsidRPr="00F35A2E" w:rsidRDefault="001C6603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>Asymptotes</w:t>
            </w:r>
          </w:p>
        </w:tc>
      </w:tr>
      <w:tr w:rsidR="00E009C8" w:rsidRPr="00F35A2E" w:rsidTr="001620FC">
        <w:tc>
          <w:tcPr>
            <w:tcW w:w="2871" w:type="dxa"/>
          </w:tcPr>
          <w:p w:rsidR="001C6603" w:rsidRPr="00F35A2E" w:rsidRDefault="002A52D3">
            <w:pPr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123825</wp:posOffset>
                  </wp:positionV>
                  <wp:extent cx="1554480" cy="1557830"/>
                  <wp:effectExtent l="0" t="0" r="7620" b="444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9" w:type="dxa"/>
          </w:tcPr>
          <w:p w:rsidR="001C6603" w:rsidRDefault="001620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Quartic  (</w:t>
            </w:r>
            <w:proofErr w:type="gramEnd"/>
            <w:r>
              <w:rPr>
                <w:rFonts w:ascii="Times New Roman" w:hAnsi="Times New Roman" w:cs="Times New Roman"/>
              </w:rPr>
              <w:t>x^4)</w:t>
            </w:r>
          </w:p>
          <w:p w:rsidR="001620FC" w:rsidRDefault="001620FC">
            <w:pPr>
              <w:rPr>
                <w:rFonts w:ascii="Times New Roman" w:hAnsi="Times New Roman" w:cs="Times New Roman"/>
              </w:rPr>
            </w:pPr>
          </w:p>
          <w:p w:rsidR="001620FC" w:rsidRPr="00F35A2E" w:rsidRDefault="001620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Similar to</w:t>
            </w:r>
            <w:proofErr w:type="gramEnd"/>
            <w:r>
              <w:rPr>
                <w:rFonts w:ascii="Times New Roman" w:hAnsi="Times New Roman" w:cs="Times New Roman"/>
              </w:rPr>
              <w:t xml:space="preserve"> Quadratic</w:t>
            </w:r>
          </w:p>
        </w:tc>
        <w:tc>
          <w:tcPr>
            <w:tcW w:w="1320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infinity to Infinity</w:t>
            </w:r>
          </w:p>
        </w:tc>
        <w:tc>
          <w:tcPr>
            <w:tcW w:w="1320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715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x approaches negative Infinity y approaches positive infinity, </w:t>
            </w:r>
            <w:proofErr w:type="gramStart"/>
            <w:r>
              <w:rPr>
                <w:rFonts w:ascii="Times New Roman" w:hAnsi="Times New Roman" w:cs="Times New Roman"/>
              </w:rPr>
              <w:t>As</w:t>
            </w:r>
            <w:proofErr w:type="gramEnd"/>
            <w:r>
              <w:rPr>
                <w:rFonts w:ascii="Times New Roman" w:hAnsi="Times New Roman" w:cs="Times New Roman"/>
              </w:rPr>
              <w:t xml:space="preserve"> x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approaches </w:t>
            </w:r>
            <w:r>
              <w:rPr>
                <w:rFonts w:ascii="Times New Roman" w:hAnsi="Times New Roman" w:cs="Times New Roman"/>
              </w:rPr>
              <w:t>posi</w:t>
            </w:r>
            <w:r>
              <w:rPr>
                <w:rFonts w:ascii="Times New Roman" w:hAnsi="Times New Roman" w:cs="Times New Roman"/>
              </w:rPr>
              <w:t>tive Infinity y approaches positive infinity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</w:t>
            </w:r>
          </w:p>
        </w:tc>
        <w:tc>
          <w:tcPr>
            <w:tcW w:w="1320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009C8" w:rsidRPr="00F35A2E" w:rsidTr="001620FC">
        <w:tc>
          <w:tcPr>
            <w:tcW w:w="2871" w:type="dxa"/>
          </w:tcPr>
          <w:p w:rsidR="001C6603" w:rsidRPr="00F35A2E" w:rsidRDefault="00E009C8">
            <w:pPr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155575</wp:posOffset>
                  </wp:positionV>
                  <wp:extent cx="1554480" cy="1544527"/>
                  <wp:effectExtent l="0" t="0" r="762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4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9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Absolute Value</w:t>
            </w:r>
          </w:p>
        </w:tc>
        <w:tc>
          <w:tcPr>
            <w:tcW w:w="1320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infinity to Infinity</w:t>
            </w:r>
          </w:p>
        </w:tc>
        <w:tc>
          <w:tcPr>
            <w:tcW w:w="1320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Neither (looks even but not symmetric to y-axis)</w:t>
            </w:r>
          </w:p>
        </w:tc>
        <w:tc>
          <w:tcPr>
            <w:tcW w:w="1715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x approaches negative Infinity y approaches positive infinity, </w:t>
            </w:r>
            <w:proofErr w:type="gramStart"/>
            <w:r>
              <w:rPr>
                <w:rFonts w:ascii="Times New Roman" w:hAnsi="Times New Roman" w:cs="Times New Roman"/>
              </w:rPr>
              <w:t>As</w:t>
            </w:r>
            <w:proofErr w:type="gramEnd"/>
            <w:r>
              <w:rPr>
                <w:rFonts w:ascii="Times New Roman" w:hAnsi="Times New Roman" w:cs="Times New Roman"/>
              </w:rPr>
              <w:t xml:space="preserve"> x approaches positive Infinity y approaches positive infinity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</w:t>
            </w:r>
          </w:p>
        </w:tc>
        <w:tc>
          <w:tcPr>
            <w:tcW w:w="1320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009C8" w:rsidRPr="00F35A2E" w:rsidTr="001620FC">
        <w:tc>
          <w:tcPr>
            <w:tcW w:w="2871" w:type="dxa"/>
          </w:tcPr>
          <w:p w:rsidR="001C6603" w:rsidRPr="00F35A2E" w:rsidRDefault="000430B7">
            <w:pPr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156210</wp:posOffset>
                  </wp:positionV>
                  <wp:extent cx="1554480" cy="1550967"/>
                  <wp:effectExtent l="0" t="0" r="762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0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9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Sinusoidal</w:t>
            </w:r>
          </w:p>
        </w:tc>
        <w:tc>
          <w:tcPr>
            <w:tcW w:w="1320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infinity to Infinity</w:t>
            </w:r>
          </w:p>
        </w:tc>
        <w:tc>
          <w:tcPr>
            <w:tcW w:w="1320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715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 (for now)</w:t>
            </w:r>
          </w:p>
        </w:tc>
        <w:tc>
          <w:tcPr>
            <w:tcW w:w="925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Infinite</w:t>
            </w:r>
          </w:p>
        </w:tc>
        <w:tc>
          <w:tcPr>
            <w:tcW w:w="1320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009C8" w:rsidRPr="00F35A2E" w:rsidTr="001620FC">
        <w:tc>
          <w:tcPr>
            <w:tcW w:w="2871" w:type="dxa"/>
          </w:tcPr>
          <w:p w:rsidR="001C6603" w:rsidRPr="00F35A2E" w:rsidRDefault="000430B7">
            <w:pPr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152400</wp:posOffset>
                  </wp:positionV>
                  <wp:extent cx="1554480" cy="1564434"/>
                  <wp:effectExtent l="0" t="0" r="762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6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9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Rational</w:t>
            </w:r>
          </w:p>
        </w:tc>
        <w:tc>
          <w:tcPr>
            <w:tcW w:w="1320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infinity to</w:t>
            </w:r>
            <w:r>
              <w:rPr>
                <w:rFonts w:ascii="Times New Roman" w:hAnsi="Times New Roman" w:cs="Times New Roman"/>
              </w:rPr>
              <w:t xml:space="preserve"> zero and zero </w:t>
            </w:r>
            <w:proofErr w:type="gramStart"/>
            <w:r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 xml:space="preserve"> Infinity</w:t>
            </w:r>
            <w:proofErr w:type="gramEnd"/>
          </w:p>
        </w:tc>
        <w:tc>
          <w:tcPr>
            <w:tcW w:w="1320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Neither</w:t>
            </w:r>
          </w:p>
        </w:tc>
        <w:tc>
          <w:tcPr>
            <w:tcW w:w="1715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 (for now)</w:t>
            </w:r>
          </w:p>
        </w:tc>
        <w:tc>
          <w:tcPr>
            <w:tcW w:w="925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</w:t>
            </w:r>
          </w:p>
        </w:tc>
        <w:tc>
          <w:tcPr>
            <w:tcW w:w="1320" w:type="dxa"/>
          </w:tcPr>
          <w:p w:rsidR="001C6603" w:rsidRPr="00F35A2E" w:rsidRDefault="0016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bookmarkStart w:id="0" w:name="_GoBack"/>
            <w:bookmarkEnd w:id="0"/>
          </w:p>
        </w:tc>
      </w:tr>
    </w:tbl>
    <w:p w:rsidR="00BD33B9" w:rsidRDefault="00BD33B9">
      <w:pPr>
        <w:rPr>
          <w:rFonts w:ascii="Times New Roman" w:hAnsi="Times New Roman" w:cs="Times New Roman"/>
        </w:rPr>
      </w:pPr>
    </w:p>
    <w:p w:rsidR="00194C00" w:rsidRPr="00194C00" w:rsidRDefault="00194C00" w:rsidP="00194C00">
      <w:pPr>
        <w:jc w:val="center"/>
        <w:rPr>
          <w:rFonts w:ascii="Times New Roman" w:hAnsi="Times New Roman" w:cs="Times New Roman"/>
        </w:rPr>
      </w:pPr>
    </w:p>
    <w:sectPr w:rsidR="00194C00" w:rsidRPr="00194C00" w:rsidSect="00D104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80" w:rsidRDefault="007C7F80" w:rsidP="00F35A2E">
      <w:pPr>
        <w:spacing w:after="0" w:line="240" w:lineRule="auto"/>
      </w:pPr>
      <w:r>
        <w:separator/>
      </w:r>
    </w:p>
  </w:endnote>
  <w:endnote w:type="continuationSeparator" w:id="0">
    <w:p w:rsidR="007C7F80" w:rsidRDefault="007C7F80" w:rsidP="00F3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00" w:rsidRDefault="00194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2E" w:rsidRPr="00194C00" w:rsidRDefault="00F35A2E" w:rsidP="00194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00" w:rsidRDefault="00194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80" w:rsidRDefault="007C7F80" w:rsidP="00F35A2E">
      <w:pPr>
        <w:spacing w:after="0" w:line="240" w:lineRule="auto"/>
      </w:pPr>
      <w:r>
        <w:separator/>
      </w:r>
    </w:p>
  </w:footnote>
  <w:footnote w:type="continuationSeparator" w:id="0">
    <w:p w:rsidR="007C7F80" w:rsidRDefault="007C7F80" w:rsidP="00F3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00" w:rsidRDefault="0019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00" w:rsidRDefault="00194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00" w:rsidRDefault="00194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E04"/>
    <w:multiLevelType w:val="hybridMultilevel"/>
    <w:tmpl w:val="5FDE44B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8B"/>
    <w:rsid w:val="000430B7"/>
    <w:rsid w:val="000536F4"/>
    <w:rsid w:val="000F228F"/>
    <w:rsid w:val="00136B7A"/>
    <w:rsid w:val="001620FC"/>
    <w:rsid w:val="00194C00"/>
    <w:rsid w:val="001C6603"/>
    <w:rsid w:val="002A52D3"/>
    <w:rsid w:val="002E5CDC"/>
    <w:rsid w:val="00334F1C"/>
    <w:rsid w:val="003E774D"/>
    <w:rsid w:val="00405212"/>
    <w:rsid w:val="004B0852"/>
    <w:rsid w:val="00607878"/>
    <w:rsid w:val="006203D7"/>
    <w:rsid w:val="0072484A"/>
    <w:rsid w:val="007C2D72"/>
    <w:rsid w:val="007C7F80"/>
    <w:rsid w:val="008622C4"/>
    <w:rsid w:val="009250FA"/>
    <w:rsid w:val="00937C8C"/>
    <w:rsid w:val="00971729"/>
    <w:rsid w:val="00AF439F"/>
    <w:rsid w:val="00B83D85"/>
    <w:rsid w:val="00BD33B9"/>
    <w:rsid w:val="00C53B27"/>
    <w:rsid w:val="00D1048B"/>
    <w:rsid w:val="00D16C97"/>
    <w:rsid w:val="00E009C8"/>
    <w:rsid w:val="00E414BF"/>
    <w:rsid w:val="00F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9908"/>
  <w15:chartTrackingRefBased/>
  <w15:docId w15:val="{3ADC718B-5166-425F-BA5C-B41B5DF4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14BF"/>
  </w:style>
  <w:style w:type="table" w:styleId="TableGrid">
    <w:name w:val="Table Grid"/>
    <w:basedOn w:val="TableNormal"/>
    <w:uiPriority w:val="39"/>
    <w:rsid w:val="001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2E"/>
  </w:style>
  <w:style w:type="paragraph" w:styleId="Footer">
    <w:name w:val="footer"/>
    <w:basedOn w:val="Normal"/>
    <w:link w:val="FooterChar"/>
    <w:unhideWhenUsed/>
    <w:rsid w:val="00F3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Jonathan D.</dc:creator>
  <cp:keywords/>
  <dc:description/>
  <cp:lastModifiedBy>Calise, Anthony J.</cp:lastModifiedBy>
  <cp:revision>2</cp:revision>
  <dcterms:created xsi:type="dcterms:W3CDTF">2019-09-03T17:44:00Z</dcterms:created>
  <dcterms:modified xsi:type="dcterms:W3CDTF">2019-09-03T17:44:00Z</dcterms:modified>
</cp:coreProperties>
</file>